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0738" w14:textId="77777777" w:rsidR="00811FCA" w:rsidRPr="00985892" w:rsidRDefault="00811FCA" w:rsidP="00811FCA">
      <w:pPr>
        <w:spacing w:line="276" w:lineRule="auto"/>
        <w:ind w:left="-284"/>
        <w:rPr>
          <w:rFonts w:ascii="Helvetica" w:hAnsi="Helvetica" w:cs="Helvetica"/>
          <w:color w:val="0070C0"/>
          <w:sz w:val="20"/>
          <w:szCs w:val="20"/>
        </w:rPr>
      </w:pPr>
      <w:r w:rsidRPr="00985892">
        <w:rPr>
          <w:rFonts w:ascii="Helvetica" w:hAnsi="Helvetica" w:cs="Helvetica"/>
          <w:b/>
          <w:noProof/>
          <w:color w:val="0070C0"/>
          <w:sz w:val="20"/>
          <w:szCs w:val="20"/>
          <w:lang w:eastAsia="fr-CH"/>
        </w:rPr>
        <w:drawing>
          <wp:anchor distT="0" distB="0" distL="114300" distR="114300" simplePos="0" relativeHeight="251660288" behindDoc="0" locked="0" layoutInCell="1" allowOverlap="1" wp14:anchorId="485836D1" wp14:editId="7B3BD381">
            <wp:simplePos x="0" y="0"/>
            <wp:positionH relativeFrom="column">
              <wp:posOffset>-136580</wp:posOffset>
            </wp:positionH>
            <wp:positionV relativeFrom="paragraph">
              <wp:posOffset>18967</wp:posOffset>
            </wp:positionV>
            <wp:extent cx="939381" cy="720000"/>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yent Logo coule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9381" cy="720000"/>
                    </a:xfrm>
                    <a:prstGeom prst="rect">
                      <a:avLst/>
                    </a:prstGeom>
                  </pic:spPr>
                </pic:pic>
              </a:graphicData>
            </a:graphic>
            <wp14:sizeRelH relativeFrom="page">
              <wp14:pctWidth>0</wp14:pctWidth>
            </wp14:sizeRelH>
            <wp14:sizeRelV relativeFrom="page">
              <wp14:pctHeight>0</wp14:pctHeight>
            </wp14:sizeRelV>
          </wp:anchor>
        </w:drawing>
      </w:r>
    </w:p>
    <w:p w14:paraId="22A0E8F4" w14:textId="77777777" w:rsidR="00811FCA" w:rsidRDefault="00811FCA" w:rsidP="00811FCA">
      <w:pPr>
        <w:spacing w:line="276" w:lineRule="auto"/>
        <w:ind w:left="-284"/>
        <w:jc w:val="right"/>
        <w:rPr>
          <w:rFonts w:ascii="Helvetica" w:hAnsi="Helvetica" w:cs="Helvetica"/>
          <w:b/>
          <w:color w:val="0070C0"/>
        </w:rPr>
        <w:sectPr w:rsidR="00811FCA" w:rsidSect="00811FCA">
          <w:footerReference w:type="default" r:id="rId6"/>
          <w:pgSz w:w="11906" w:h="16838"/>
          <w:pgMar w:top="142" w:right="849" w:bottom="568" w:left="1134" w:header="708" w:footer="102" w:gutter="0"/>
          <w:cols w:space="708"/>
          <w:docGrid w:linePitch="360"/>
        </w:sectPr>
      </w:pPr>
    </w:p>
    <w:p w14:paraId="1215AAEA" w14:textId="77777777" w:rsidR="00811FCA" w:rsidRPr="0043160E" w:rsidRDefault="00811FCA" w:rsidP="00811FCA">
      <w:pPr>
        <w:spacing w:line="276" w:lineRule="auto"/>
        <w:ind w:left="-284"/>
        <w:jc w:val="right"/>
        <w:rPr>
          <w:rFonts w:ascii="Helvetica" w:hAnsi="Helvetica" w:cs="Helvetica"/>
          <w:b/>
          <w:color w:val="0070C0"/>
        </w:rPr>
      </w:pPr>
      <w:r w:rsidRPr="0043160E">
        <w:rPr>
          <w:rFonts w:ascii="Helvetica" w:hAnsi="Helvetica" w:cs="Helvetica"/>
          <w:b/>
          <w:color w:val="0070C0"/>
        </w:rPr>
        <w:t xml:space="preserve">Déclaration et avis de livraison de matériaux d'excavation </w:t>
      </w:r>
    </w:p>
    <w:p w14:paraId="644A976A" w14:textId="77777777" w:rsidR="00811FCA" w:rsidRPr="0043160E" w:rsidRDefault="00811FCA" w:rsidP="00811FCA">
      <w:pPr>
        <w:spacing w:line="276" w:lineRule="auto"/>
        <w:ind w:left="-284"/>
        <w:jc w:val="right"/>
        <w:rPr>
          <w:rFonts w:ascii="Helvetica" w:hAnsi="Helvetica" w:cs="Helvetica"/>
          <w:b/>
          <w:color w:val="0070C0"/>
        </w:rPr>
      </w:pPr>
      <w:r w:rsidRPr="0043160E">
        <w:rPr>
          <w:rFonts w:ascii="Helvetica" w:hAnsi="Helvetica" w:cs="Helvetica"/>
          <w:b/>
          <w:color w:val="0070C0"/>
        </w:rPr>
        <w:t>Décharge de Type A d'</w:t>
      </w:r>
      <w:proofErr w:type="spellStart"/>
      <w:r w:rsidRPr="0043160E">
        <w:rPr>
          <w:rFonts w:ascii="Helvetica" w:hAnsi="Helvetica" w:cs="Helvetica"/>
          <w:b/>
          <w:color w:val="0070C0"/>
        </w:rPr>
        <w:t>Utignou</w:t>
      </w:r>
      <w:proofErr w:type="spellEnd"/>
    </w:p>
    <w:p w14:paraId="1C9FB77E" w14:textId="77777777" w:rsidR="00811FCA" w:rsidRPr="00985892" w:rsidRDefault="00811FCA" w:rsidP="00811FCA">
      <w:pPr>
        <w:spacing w:after="0" w:line="276" w:lineRule="auto"/>
        <w:ind w:left="-284"/>
        <w:jc w:val="both"/>
        <w:rPr>
          <w:rFonts w:ascii="Helvetica" w:hAnsi="Helvetica" w:cs="Helvetica"/>
          <w:sz w:val="20"/>
          <w:szCs w:val="20"/>
        </w:rPr>
      </w:pPr>
      <w:r w:rsidRPr="00985892">
        <w:rPr>
          <w:rFonts w:ascii="Helvetica" w:hAnsi="Helvetica" w:cs="Helvetica"/>
          <w:sz w:val="20"/>
          <w:szCs w:val="20"/>
        </w:rPr>
        <w:t xml:space="preserve">Cette déclaration garantit que seuls les matériaux d'excavation </w:t>
      </w:r>
      <w:r w:rsidRPr="00985892">
        <w:rPr>
          <w:rStyle w:val="Accentuation"/>
          <w:rFonts w:ascii="Helvetica" w:hAnsi="Helvetica" w:cs="Helvetica"/>
          <w:sz w:val="20"/>
          <w:szCs w:val="20"/>
        </w:rPr>
        <w:t>non pollués</w:t>
      </w:r>
      <w:r w:rsidRPr="00985892">
        <w:rPr>
          <w:rFonts w:ascii="Helvetica" w:hAnsi="Helvetica" w:cs="Helvetica"/>
          <w:sz w:val="20"/>
          <w:szCs w:val="20"/>
        </w:rPr>
        <w:t xml:space="preserve"> au sens de l'OLED, annexe 5, chapitre 1, et de l'Article 5 des </w:t>
      </w:r>
      <w:r w:rsidRPr="00985892">
        <w:rPr>
          <w:rStyle w:val="lev"/>
          <w:rFonts w:ascii="Helvetica" w:hAnsi="Helvetica" w:cs="Helvetica"/>
          <w:sz w:val="20"/>
          <w:szCs w:val="20"/>
        </w:rPr>
        <w:t>Prescriptions d'Exploitation</w:t>
      </w:r>
      <w:r w:rsidRPr="00985892">
        <w:rPr>
          <w:rFonts w:ascii="Helvetica" w:hAnsi="Helvetica" w:cs="Helvetica"/>
          <w:sz w:val="20"/>
          <w:szCs w:val="20"/>
        </w:rPr>
        <w:t xml:space="preserve"> de la Commune d'Ayent, homologuées par le Conseil d'État Valaisan le 22 mai 2025, seront acceptés. Les matériaux doivent provenir de chantiers situés dans les territoires des communes d'</w:t>
      </w:r>
      <w:r w:rsidRPr="00985892">
        <w:rPr>
          <w:rStyle w:val="lev"/>
          <w:rFonts w:ascii="Helvetica" w:hAnsi="Helvetica" w:cs="Helvetica"/>
          <w:sz w:val="20"/>
          <w:szCs w:val="20"/>
        </w:rPr>
        <w:t>Ayent</w:t>
      </w:r>
      <w:r w:rsidRPr="00985892">
        <w:rPr>
          <w:rFonts w:ascii="Helvetica" w:hAnsi="Helvetica" w:cs="Helvetica"/>
          <w:sz w:val="20"/>
          <w:szCs w:val="20"/>
        </w:rPr>
        <w:t xml:space="preserve">, </w:t>
      </w:r>
      <w:r w:rsidRPr="00985892">
        <w:rPr>
          <w:rStyle w:val="lev"/>
          <w:rFonts w:ascii="Helvetica" w:hAnsi="Helvetica" w:cs="Helvetica"/>
          <w:sz w:val="20"/>
          <w:szCs w:val="20"/>
        </w:rPr>
        <w:t>Arbaz</w:t>
      </w:r>
      <w:r w:rsidRPr="00985892">
        <w:rPr>
          <w:rFonts w:ascii="Helvetica" w:hAnsi="Helvetica" w:cs="Helvetica"/>
          <w:sz w:val="20"/>
          <w:szCs w:val="20"/>
        </w:rPr>
        <w:t xml:space="preserve"> et </w:t>
      </w:r>
      <w:r w:rsidRPr="00985892">
        <w:rPr>
          <w:rStyle w:val="lev"/>
          <w:rFonts w:ascii="Helvetica" w:hAnsi="Helvetica" w:cs="Helvetica"/>
          <w:sz w:val="20"/>
          <w:szCs w:val="20"/>
        </w:rPr>
        <w:t>Grimisuat</w:t>
      </w:r>
      <w:r w:rsidRPr="00985892">
        <w:rPr>
          <w:rFonts w:ascii="Helvetica" w:hAnsi="Helvetica" w:cs="Helvetica"/>
          <w:sz w:val="20"/>
          <w:szCs w:val="20"/>
        </w:rPr>
        <w:t>.</w:t>
      </w:r>
    </w:p>
    <w:p w14:paraId="364F2B86" w14:textId="77777777" w:rsidR="00811FCA" w:rsidRPr="00985892" w:rsidRDefault="00811FCA" w:rsidP="00811FCA">
      <w:pPr>
        <w:spacing w:after="0" w:line="276" w:lineRule="auto"/>
        <w:ind w:left="-284"/>
        <w:rPr>
          <w:rFonts w:ascii="Helvetica" w:hAnsi="Helvetica" w:cs="Helvetica"/>
          <w:sz w:val="20"/>
          <w:szCs w:val="20"/>
        </w:rPr>
      </w:pPr>
    </w:p>
    <w:p w14:paraId="164589DA" w14:textId="77777777" w:rsidR="00811FCA" w:rsidRPr="0043160E" w:rsidRDefault="00811FCA" w:rsidP="00811FCA">
      <w:pPr>
        <w:spacing w:line="360" w:lineRule="auto"/>
        <w:ind w:left="-284"/>
        <w:rPr>
          <w:rFonts w:ascii="Helvetica" w:hAnsi="Helvetica" w:cs="Helvetica"/>
          <w:b/>
          <w:smallCaps/>
          <w:sz w:val="22"/>
          <w:szCs w:val="22"/>
        </w:rPr>
      </w:pPr>
      <w:r w:rsidRPr="0043160E">
        <w:rPr>
          <w:rFonts w:ascii="Helvetica" w:hAnsi="Helvetica" w:cs="Helvetica"/>
          <w:b/>
          <w:smallCaps/>
          <w:noProof/>
          <w:sz w:val="22"/>
          <w:szCs w:val="22"/>
          <w:lang w:eastAsia="fr-CH"/>
        </w:rPr>
        <mc:AlternateContent>
          <mc:Choice Requires="wps">
            <w:drawing>
              <wp:anchor distT="0" distB="0" distL="114300" distR="114300" simplePos="0" relativeHeight="251659264" behindDoc="0" locked="0" layoutInCell="1" allowOverlap="1" wp14:anchorId="412DE510" wp14:editId="18B9718E">
                <wp:simplePos x="0" y="0"/>
                <wp:positionH relativeFrom="column">
                  <wp:posOffset>-411332</wp:posOffset>
                </wp:positionH>
                <wp:positionV relativeFrom="paragraph">
                  <wp:posOffset>206928</wp:posOffset>
                </wp:positionV>
                <wp:extent cx="6861976" cy="7344888"/>
                <wp:effectExtent l="0" t="0" r="15240" b="27940"/>
                <wp:wrapNone/>
                <wp:docPr id="1" name="Rectangle 1"/>
                <wp:cNvGraphicFramePr/>
                <a:graphic xmlns:a="http://schemas.openxmlformats.org/drawingml/2006/main">
                  <a:graphicData uri="http://schemas.microsoft.com/office/word/2010/wordprocessingShape">
                    <wps:wsp>
                      <wps:cNvSpPr/>
                      <wps:spPr>
                        <a:xfrm>
                          <a:off x="0" y="0"/>
                          <a:ext cx="6861976" cy="734488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EEFB6" id="Rectangle 1" o:spid="_x0000_s1026" style="position:absolute;margin-left:-32.4pt;margin-top:16.3pt;width:540.3pt;height:5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" filled="f" strokecolor="black [3213]" strokeweight="1pt"/>
            </w:pict>
          </mc:Fallback>
        </mc:AlternateContent>
      </w:r>
      <w:r w:rsidRPr="0043160E">
        <w:rPr>
          <w:rFonts w:ascii="Helvetica" w:hAnsi="Helvetica" w:cs="Helvetica"/>
          <w:b/>
          <w:smallCaps/>
          <w:sz w:val="22"/>
          <w:szCs w:val="22"/>
        </w:rPr>
        <w:t xml:space="preserve">A remplir et à confirmer avant la livraison des matériaux d'excavation </w:t>
      </w:r>
    </w:p>
    <w:p w14:paraId="04C61F54" w14:textId="21CF2603" w:rsidR="00811FCA" w:rsidRPr="00985892" w:rsidRDefault="00811FCA" w:rsidP="00811FCA">
      <w:pPr>
        <w:spacing w:line="276" w:lineRule="auto"/>
        <w:ind w:left="-284"/>
        <w:rPr>
          <w:rFonts w:ascii="Helvetica" w:hAnsi="Helvetica" w:cs="Helvetica"/>
          <w:sz w:val="20"/>
          <w:szCs w:val="20"/>
        </w:rPr>
      </w:pPr>
      <w:r w:rsidRPr="00985892">
        <w:rPr>
          <w:rFonts w:ascii="Helvetica" w:hAnsi="Helvetica" w:cs="Helvetica"/>
          <w:sz w:val="20"/>
          <w:szCs w:val="20"/>
        </w:rPr>
        <w:t xml:space="preserve">N° parcelle </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1172534467"/>
          <w:placeholder>
            <w:docPart w:val="DefaultPlaceholder_-1854013440"/>
          </w:placeholder>
          <w:text/>
        </w:sdtPr>
        <w:sdtContent>
          <w:r w:rsidR="00D26D1E" w:rsidRPr="00985892">
            <w:rPr>
              <w:rFonts w:ascii="Helvetica" w:hAnsi="Helvetica" w:cs="Helvetica"/>
              <w:sz w:val="20"/>
              <w:szCs w:val="20"/>
            </w:rPr>
            <w:t>________________________________________</w:t>
          </w:r>
        </w:sdtContent>
      </w:sdt>
    </w:p>
    <w:p w14:paraId="3FAC96A8" w14:textId="615AA7E9" w:rsidR="00811FCA" w:rsidRPr="00985892" w:rsidRDefault="00811FCA" w:rsidP="00811FCA">
      <w:pPr>
        <w:spacing w:line="276" w:lineRule="auto"/>
        <w:ind w:left="-284"/>
        <w:rPr>
          <w:rFonts w:ascii="Helvetica" w:hAnsi="Helvetica" w:cs="Helvetica"/>
          <w:sz w:val="20"/>
          <w:szCs w:val="20"/>
        </w:rPr>
      </w:pPr>
      <w:r w:rsidRPr="00985892">
        <w:rPr>
          <w:rFonts w:ascii="Helvetica" w:hAnsi="Helvetica" w:cs="Helvetica"/>
          <w:sz w:val="20"/>
          <w:szCs w:val="20"/>
        </w:rPr>
        <w:t xml:space="preserve">Désignation du chantier </w:t>
      </w:r>
      <w:r w:rsidRPr="00985892">
        <w:rPr>
          <w:rFonts w:ascii="Helvetica" w:hAnsi="Helvetica" w:cs="Helvetica"/>
          <w:sz w:val="20"/>
          <w:szCs w:val="20"/>
        </w:rPr>
        <w:tab/>
      </w:r>
      <w:sdt>
        <w:sdtPr>
          <w:rPr>
            <w:rFonts w:ascii="Helvetica" w:hAnsi="Helvetica" w:cs="Helvetica"/>
            <w:sz w:val="20"/>
            <w:szCs w:val="20"/>
          </w:rPr>
          <w:id w:val="-607118457"/>
          <w:placeholder>
            <w:docPart w:val="DefaultPlaceholder_-1854013440"/>
          </w:placeholder>
          <w:text/>
        </w:sdtPr>
        <w:sdtContent>
          <w:r w:rsidRPr="00985892">
            <w:rPr>
              <w:rFonts w:ascii="Helvetica" w:hAnsi="Helvetica" w:cs="Helvetica"/>
              <w:sz w:val="20"/>
              <w:szCs w:val="20"/>
            </w:rPr>
            <w:t>________________________________________</w:t>
          </w:r>
        </w:sdtContent>
      </w:sdt>
    </w:p>
    <w:p w14:paraId="5B1C8D43" w14:textId="6B96511C" w:rsidR="00811FCA" w:rsidRPr="00985892" w:rsidRDefault="00811FCA" w:rsidP="00811FCA">
      <w:pPr>
        <w:spacing w:line="276" w:lineRule="auto"/>
        <w:ind w:left="-284"/>
        <w:rPr>
          <w:rFonts w:ascii="Helvetica" w:hAnsi="Helvetica" w:cs="Helvetica"/>
          <w:sz w:val="20"/>
          <w:szCs w:val="20"/>
        </w:rPr>
      </w:pPr>
      <w:r w:rsidRPr="00985892">
        <w:rPr>
          <w:rFonts w:ascii="Helvetica" w:hAnsi="Helvetica" w:cs="Helvetica"/>
          <w:sz w:val="20"/>
          <w:szCs w:val="20"/>
        </w:rPr>
        <w:t xml:space="preserve">Lieu / Commune </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74795604"/>
          <w:placeholder>
            <w:docPart w:val="DefaultPlaceholder_-1854013440"/>
          </w:placeholder>
          <w:text/>
        </w:sdtPr>
        <w:sdtContent>
          <w:r w:rsidRPr="00985892">
            <w:rPr>
              <w:rFonts w:ascii="Helvetica" w:hAnsi="Helvetica" w:cs="Helvetica"/>
              <w:sz w:val="20"/>
              <w:szCs w:val="20"/>
            </w:rPr>
            <w:t>_________________</w:t>
          </w:r>
        </w:sdtContent>
      </w:sdt>
      <w:r w:rsidRPr="00985892">
        <w:rPr>
          <w:rFonts w:ascii="Helvetica" w:hAnsi="Helvetica" w:cs="Helvetica"/>
          <w:sz w:val="20"/>
          <w:szCs w:val="20"/>
        </w:rPr>
        <w:t xml:space="preserve">         </w:t>
      </w:r>
      <w:sdt>
        <w:sdtPr>
          <w:rPr>
            <w:rFonts w:ascii="Helvetica" w:hAnsi="Helvetica" w:cs="Helvetica"/>
            <w:sz w:val="20"/>
            <w:szCs w:val="20"/>
          </w:rPr>
          <w:id w:val="23445561"/>
          <w:placeholder>
            <w:docPart w:val="DefaultPlaceholder_-1854013440"/>
          </w:placeholder>
          <w:text/>
        </w:sdtPr>
        <w:sdtContent>
          <w:r w:rsidRPr="00985892">
            <w:rPr>
              <w:rFonts w:ascii="Helvetica" w:hAnsi="Helvetica" w:cs="Helvetica"/>
              <w:sz w:val="20"/>
              <w:szCs w:val="20"/>
            </w:rPr>
            <w:t xml:space="preserve"> __________________</w:t>
          </w:r>
        </w:sdtContent>
      </w:sdt>
      <w:r w:rsidRPr="00985892">
        <w:rPr>
          <w:rFonts w:ascii="Helvetica" w:hAnsi="Helvetica" w:cs="Helvetica"/>
          <w:sz w:val="20"/>
          <w:szCs w:val="20"/>
        </w:rPr>
        <w:t xml:space="preserve"> </w:t>
      </w:r>
    </w:p>
    <w:p w14:paraId="71642232" w14:textId="05CC6A5C" w:rsidR="00811FCA" w:rsidRPr="00985892" w:rsidRDefault="00811FCA" w:rsidP="00811FCA">
      <w:pPr>
        <w:spacing w:line="276" w:lineRule="auto"/>
        <w:ind w:left="-284"/>
        <w:rPr>
          <w:rFonts w:ascii="Helvetica" w:hAnsi="Helvetica" w:cs="Helvetica"/>
          <w:sz w:val="20"/>
          <w:szCs w:val="20"/>
        </w:rPr>
      </w:pPr>
      <w:r w:rsidRPr="00985892">
        <w:rPr>
          <w:rFonts w:ascii="Helvetica" w:hAnsi="Helvetica" w:cs="Helvetica"/>
          <w:sz w:val="20"/>
          <w:szCs w:val="20"/>
        </w:rPr>
        <w:t xml:space="preserve">Période de livraison </w:t>
      </w:r>
      <w:r w:rsidRPr="00985892">
        <w:rPr>
          <w:rFonts w:ascii="Helvetica" w:hAnsi="Helvetica" w:cs="Helvetica"/>
          <w:sz w:val="20"/>
          <w:szCs w:val="20"/>
        </w:rPr>
        <w:tab/>
        <w:t>du</w:t>
      </w:r>
      <w:r w:rsidRPr="00985892">
        <w:rPr>
          <w:rFonts w:ascii="Helvetica" w:hAnsi="Helvetica" w:cs="Helvetica"/>
          <w:sz w:val="20"/>
          <w:szCs w:val="20"/>
        </w:rPr>
        <w:tab/>
      </w:r>
      <w:sdt>
        <w:sdtPr>
          <w:rPr>
            <w:rFonts w:ascii="Helvetica" w:hAnsi="Helvetica" w:cs="Helvetica"/>
            <w:sz w:val="20"/>
            <w:szCs w:val="20"/>
          </w:rPr>
          <w:id w:val="-1000036301"/>
          <w:placeholder>
            <w:docPart w:val="DefaultPlaceholder_-1854013440"/>
          </w:placeholder>
          <w:text/>
        </w:sdtPr>
        <w:sdtContent>
          <w:r w:rsidRPr="00985892">
            <w:rPr>
              <w:rFonts w:ascii="Helvetica" w:hAnsi="Helvetica" w:cs="Helvetica"/>
              <w:sz w:val="20"/>
              <w:szCs w:val="20"/>
            </w:rPr>
            <w:t>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t>au</w:t>
      </w:r>
      <w:sdt>
        <w:sdtPr>
          <w:rPr>
            <w:rFonts w:ascii="Helvetica" w:hAnsi="Helvetica" w:cs="Helvetica"/>
            <w:sz w:val="20"/>
            <w:szCs w:val="20"/>
          </w:rPr>
          <w:id w:val="473029810"/>
          <w:placeholder>
            <w:docPart w:val="DefaultPlaceholder_-1854013440"/>
          </w:placeholder>
          <w:text/>
        </w:sdtPr>
        <w:sdtContent>
          <w:r w:rsidRPr="00985892">
            <w:rPr>
              <w:rFonts w:ascii="Helvetica" w:hAnsi="Helvetica" w:cs="Helvetica"/>
              <w:sz w:val="20"/>
              <w:szCs w:val="20"/>
            </w:rPr>
            <w:t>__________</w:t>
          </w:r>
        </w:sdtContent>
      </w:sdt>
      <w:r w:rsidRPr="00985892">
        <w:rPr>
          <w:rFonts w:ascii="Helvetica" w:hAnsi="Helvetica" w:cs="Helvetica"/>
          <w:sz w:val="20"/>
          <w:szCs w:val="20"/>
        </w:rPr>
        <w:t xml:space="preserve"> </w:t>
      </w:r>
    </w:p>
    <w:p w14:paraId="2980D6B8" w14:textId="52C1F2EB" w:rsidR="00811FCA" w:rsidRPr="00985892" w:rsidRDefault="00811FCA" w:rsidP="00811FCA">
      <w:pPr>
        <w:spacing w:line="276" w:lineRule="auto"/>
        <w:ind w:left="-284"/>
        <w:rPr>
          <w:rFonts w:ascii="Helvetica" w:hAnsi="Helvetica" w:cs="Helvetica"/>
          <w:b/>
          <w:sz w:val="20"/>
          <w:szCs w:val="20"/>
        </w:rPr>
      </w:pPr>
      <w:r w:rsidRPr="00985892">
        <w:rPr>
          <w:rFonts w:ascii="Helvetica" w:hAnsi="Helvetica" w:cs="Helvetica"/>
          <w:sz w:val="20"/>
          <w:szCs w:val="20"/>
        </w:rPr>
        <w:t xml:space="preserve">Quantité totale </w:t>
      </w:r>
      <w:r w:rsidRPr="00985892">
        <w:rPr>
          <w:rFonts w:ascii="Helvetica" w:hAnsi="Helvetica" w:cs="Helvetica"/>
          <w:sz w:val="20"/>
          <w:szCs w:val="20"/>
        </w:rPr>
        <w:tab/>
      </w:r>
      <w:r w:rsidRPr="00985892">
        <w:rPr>
          <w:rFonts w:ascii="Helvetica" w:hAnsi="Helvetica" w:cs="Helvetica"/>
          <w:sz w:val="20"/>
          <w:szCs w:val="20"/>
        </w:rPr>
        <w:tab/>
        <w:t>env.</w:t>
      </w:r>
      <w:r w:rsidRPr="00985892">
        <w:rPr>
          <w:rFonts w:ascii="Helvetica" w:hAnsi="Helvetica" w:cs="Helvetica"/>
          <w:sz w:val="20"/>
          <w:szCs w:val="20"/>
        </w:rPr>
        <w:tab/>
        <w:t xml:space="preserve"> </w:t>
      </w:r>
      <w:sdt>
        <w:sdtPr>
          <w:rPr>
            <w:rFonts w:ascii="Helvetica" w:hAnsi="Helvetica" w:cs="Helvetica"/>
            <w:sz w:val="20"/>
            <w:szCs w:val="20"/>
          </w:rPr>
          <w:id w:val="-1389870704"/>
          <w:placeholder>
            <w:docPart w:val="DefaultPlaceholder_-1854013440"/>
          </w:placeholder>
          <w:text/>
        </w:sdtPr>
        <w:sdtContent>
          <w:r w:rsidRPr="00985892">
            <w:rPr>
              <w:rFonts w:ascii="Helvetica" w:hAnsi="Helvetica" w:cs="Helvetica"/>
              <w:sz w:val="20"/>
              <w:szCs w:val="20"/>
            </w:rPr>
            <w:t>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t>m³</w:t>
      </w:r>
      <w:sdt>
        <w:sdtPr>
          <w:rPr>
            <w:rFonts w:ascii="Helvetica" w:hAnsi="Helvetica" w:cs="Helvetica"/>
            <w:sz w:val="20"/>
            <w:szCs w:val="20"/>
          </w:rPr>
          <w:id w:val="-350114870"/>
          <w:placeholder>
            <w:docPart w:val="DefaultPlaceholder_-1854013440"/>
          </w:placeholder>
          <w:text/>
        </w:sdtPr>
        <w:sdtContent>
          <w:r w:rsidRPr="00985892">
            <w:rPr>
              <w:rFonts w:ascii="Helvetica" w:hAnsi="Helvetica" w:cs="Helvetica"/>
              <w:sz w:val="20"/>
              <w:szCs w:val="20"/>
            </w:rPr>
            <w:t xml:space="preserve"> __________</w:t>
          </w:r>
        </w:sdtContent>
      </w:sdt>
      <w:r w:rsidRPr="00985892">
        <w:rPr>
          <w:rFonts w:ascii="Helvetica" w:hAnsi="Helvetica" w:cs="Helvetica"/>
          <w:sz w:val="20"/>
          <w:szCs w:val="20"/>
        </w:rPr>
        <w:t xml:space="preserve"> </w:t>
      </w:r>
      <w:r w:rsidRPr="00985892">
        <w:rPr>
          <w:rFonts w:ascii="Helvetica" w:hAnsi="Helvetica" w:cs="Helvetica"/>
          <w:b/>
          <w:sz w:val="20"/>
          <w:szCs w:val="20"/>
        </w:rPr>
        <w:t>tonnes</w:t>
      </w:r>
    </w:p>
    <w:p w14:paraId="4EBA22BD" w14:textId="77777777" w:rsidR="00811FCA" w:rsidRPr="00985892" w:rsidRDefault="00811FCA" w:rsidP="00811FCA">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La surface ou une partie de celle-ci est-elle enregistrée au cadastre cantonal </w:t>
      </w:r>
    </w:p>
    <w:p w14:paraId="55D39AF4" w14:textId="6E750C40" w:rsidR="00811FCA" w:rsidRPr="00985892"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des sites pollués ? </w:t>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508794650"/>
          <w14:checkbox>
            <w14:checked w14:val="0"/>
            <w14:checkedState w14:val="2612" w14:font="MS Gothic"/>
            <w14:uncheckedState w14:val="2610" w14:font="MS Gothic"/>
          </w14:checkbox>
        </w:sdtPr>
        <w:sdtContent>
          <w:r w:rsidR="00FA2CAC">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Oui </w:t>
      </w:r>
      <w:r w:rsidRPr="00985892">
        <w:rPr>
          <w:rFonts w:ascii="Helvetica" w:hAnsi="Helvetica" w:cs="Helvetica"/>
          <w:sz w:val="20"/>
          <w:szCs w:val="20"/>
        </w:rPr>
        <w:tab/>
      </w:r>
      <w:sdt>
        <w:sdtPr>
          <w:rPr>
            <w:rFonts w:ascii="Helvetica" w:hAnsi="Helvetica" w:cs="Helvetica"/>
            <w:sz w:val="20"/>
            <w:szCs w:val="20"/>
          </w:rPr>
          <w:id w:val="1826005121"/>
          <w14:checkbox>
            <w14:checked w14:val="0"/>
            <w14:checkedState w14:val="2612" w14:font="MS Gothic"/>
            <w14:uncheckedState w14:val="2610" w14:font="MS Gothic"/>
          </w14:checkbox>
        </w:sdtPr>
        <w:sdtContent>
          <w:r w:rsidR="00FA2CAC">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Non </w:t>
      </w:r>
    </w:p>
    <w:p w14:paraId="31EC6ADE" w14:textId="77777777" w:rsidR="00811FCA" w:rsidRPr="00985892" w:rsidRDefault="00811FCA" w:rsidP="00811FCA">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Les matériaux d'excavation proviennent-ils d'un remblai ou d'une décharge </w:t>
      </w:r>
    </w:p>
    <w:p w14:paraId="55CC9386" w14:textId="77777777" w:rsidR="00811FCA"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qui contient autre chose que des matériaux d'excavation non pollués? </w:t>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82579302"/>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Oui </w:t>
      </w:r>
      <w:r w:rsidRPr="00985892">
        <w:rPr>
          <w:rFonts w:ascii="Helvetica" w:hAnsi="Helvetica" w:cs="Helvetica"/>
          <w:sz w:val="20"/>
          <w:szCs w:val="20"/>
        </w:rPr>
        <w:tab/>
      </w:r>
      <w:sdt>
        <w:sdtPr>
          <w:rPr>
            <w:rFonts w:ascii="Helvetica" w:hAnsi="Helvetica" w:cs="Helvetica"/>
            <w:sz w:val="20"/>
            <w:szCs w:val="20"/>
          </w:rPr>
          <w:id w:val="-142819811"/>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Non </w:t>
      </w:r>
    </w:p>
    <w:p w14:paraId="24446375" w14:textId="77777777" w:rsidR="00811FCA" w:rsidRPr="00985892"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Les matériaux d'excavation proviennent-ils d'une surface qui était autrefois</w:t>
      </w:r>
    </w:p>
    <w:p w14:paraId="6EA848EE" w14:textId="77777777" w:rsidR="00811FCA" w:rsidRPr="00985892"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construite ou qui servait au stockage, etc., c.-à-d. qui n'est plus une prairie vierge? </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1235076714"/>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Oui </w:t>
      </w:r>
      <w:r w:rsidRPr="00985892">
        <w:rPr>
          <w:rFonts w:ascii="Helvetica" w:hAnsi="Helvetica" w:cs="Helvetica"/>
          <w:sz w:val="20"/>
          <w:szCs w:val="20"/>
        </w:rPr>
        <w:tab/>
      </w:r>
      <w:sdt>
        <w:sdtPr>
          <w:rPr>
            <w:rFonts w:ascii="Helvetica" w:hAnsi="Helvetica" w:cs="Helvetica"/>
            <w:sz w:val="20"/>
            <w:szCs w:val="20"/>
          </w:rPr>
          <w:id w:val="1979875771"/>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Non</w:t>
      </w:r>
    </w:p>
    <w:p w14:paraId="4902D2F6" w14:textId="77777777" w:rsidR="00811FCA" w:rsidRPr="00985892" w:rsidRDefault="00811FCA" w:rsidP="00811FCA">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D'autres causes pourraient-elles avoir causé une pollution comme, </w:t>
      </w:r>
    </w:p>
    <w:p w14:paraId="0C6414FE" w14:textId="77777777" w:rsidR="00811FCA" w:rsidRPr="00985892" w:rsidRDefault="00811FCA" w:rsidP="00811FCA">
      <w:pPr>
        <w:pStyle w:val="Paragraphedeliste"/>
        <w:spacing w:line="276" w:lineRule="auto"/>
        <w:ind w:left="-284"/>
        <w:rPr>
          <w:rFonts w:ascii="Helvetica" w:hAnsi="Helvetica" w:cs="Helvetica"/>
          <w:sz w:val="20"/>
          <w:szCs w:val="20"/>
        </w:rPr>
      </w:pPr>
      <w:r w:rsidRPr="00985892">
        <w:rPr>
          <w:rFonts w:ascii="Helvetica" w:hAnsi="Helvetica" w:cs="Helvetica"/>
          <w:sz w:val="20"/>
          <w:szCs w:val="20"/>
        </w:rPr>
        <w:t xml:space="preserve">p. ex., zones artisanale ou industrielle, jardins familiaux, vignes, terre contaminée </w:t>
      </w:r>
    </w:p>
    <w:p w14:paraId="7685FDC8" w14:textId="77777777" w:rsidR="00811FCA" w:rsidRPr="00985892"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par des hydrocarbures, etc…? </w:t>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1136371218"/>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Oui </w:t>
      </w:r>
      <w:r w:rsidRPr="00985892">
        <w:rPr>
          <w:rFonts w:ascii="Helvetica" w:hAnsi="Helvetica" w:cs="Helvetica"/>
          <w:sz w:val="20"/>
          <w:szCs w:val="20"/>
        </w:rPr>
        <w:tab/>
      </w:r>
      <w:sdt>
        <w:sdtPr>
          <w:rPr>
            <w:rFonts w:ascii="Helvetica" w:hAnsi="Helvetica" w:cs="Helvetica"/>
            <w:sz w:val="20"/>
            <w:szCs w:val="20"/>
          </w:rPr>
          <w:id w:val="1393239677"/>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Non</w:t>
      </w:r>
    </w:p>
    <w:p w14:paraId="0D65D3A0" w14:textId="77777777" w:rsidR="00811FCA" w:rsidRPr="00985892" w:rsidRDefault="00811FCA" w:rsidP="00811FCA">
      <w:pPr>
        <w:pStyle w:val="Paragraphedeliste"/>
        <w:numPr>
          <w:ilvl w:val="0"/>
          <w:numId w:val="1"/>
        </w:numPr>
        <w:spacing w:line="276" w:lineRule="auto"/>
        <w:ind w:left="-284" w:hanging="142"/>
        <w:rPr>
          <w:rFonts w:ascii="Helvetica" w:hAnsi="Helvetica" w:cs="Helvetica"/>
          <w:sz w:val="20"/>
          <w:szCs w:val="20"/>
        </w:rPr>
      </w:pPr>
      <w:r w:rsidRPr="00985892">
        <w:rPr>
          <w:rFonts w:ascii="Helvetica" w:hAnsi="Helvetica" w:cs="Helvetica"/>
          <w:sz w:val="20"/>
          <w:szCs w:val="20"/>
        </w:rPr>
        <w:t xml:space="preserve">Les matériaux d'excavation proviennent-ils d'une surface envahie par des plantes </w:t>
      </w:r>
    </w:p>
    <w:p w14:paraId="16745F3E" w14:textId="65A19DC3" w:rsidR="00811FCA" w:rsidRPr="00985892" w:rsidRDefault="00811FCA" w:rsidP="00811FCA">
      <w:pPr>
        <w:pStyle w:val="Paragraphedeliste"/>
        <w:spacing w:line="360" w:lineRule="auto"/>
        <w:ind w:left="-284"/>
        <w:rPr>
          <w:rFonts w:ascii="Helvetica" w:hAnsi="Helvetica" w:cs="Helvetica"/>
          <w:sz w:val="20"/>
          <w:szCs w:val="20"/>
        </w:rPr>
      </w:pPr>
      <w:r w:rsidRPr="00985892">
        <w:rPr>
          <w:rFonts w:ascii="Helvetica" w:hAnsi="Helvetica" w:cs="Helvetica"/>
          <w:sz w:val="20"/>
          <w:szCs w:val="20"/>
        </w:rPr>
        <w:t xml:space="preserve">néophytes ? (Renouée du Japon, Bunia d'Orient, etc..) </w:t>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488942046"/>
          <w14:checkbox>
            <w14:checked w14:val="0"/>
            <w14:checkedState w14:val="2612" w14:font="MS Gothic"/>
            <w14:uncheckedState w14:val="2610" w14:font="MS Gothic"/>
          </w14:checkbox>
        </w:sdtPr>
        <w:sdtContent>
          <w:r>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 xml:space="preserve">Oui </w:t>
      </w:r>
      <w:r w:rsidRPr="00985892">
        <w:rPr>
          <w:rFonts w:ascii="Helvetica" w:hAnsi="Helvetica" w:cs="Helvetica"/>
          <w:sz w:val="20"/>
          <w:szCs w:val="20"/>
        </w:rPr>
        <w:tab/>
      </w:r>
      <w:sdt>
        <w:sdtPr>
          <w:rPr>
            <w:rFonts w:ascii="Helvetica" w:hAnsi="Helvetica" w:cs="Helvetica"/>
            <w:sz w:val="20"/>
            <w:szCs w:val="20"/>
          </w:rPr>
          <w:id w:val="-1578593581"/>
          <w14:checkbox>
            <w14:checked w14:val="0"/>
            <w14:checkedState w14:val="2612" w14:font="MS Gothic"/>
            <w14:uncheckedState w14:val="2610" w14:font="MS Gothic"/>
          </w14:checkbox>
        </w:sdtPr>
        <w:sdtContent>
          <w:r w:rsidR="00FA2CAC">
            <w:rPr>
              <w:rFonts w:ascii="MS Gothic" w:eastAsia="MS Gothic" w:hAnsi="MS Gothic" w:cs="Helvetica" w:hint="eastAsia"/>
              <w:sz w:val="20"/>
              <w:szCs w:val="20"/>
            </w:rPr>
            <w:t>☐</w:t>
          </w:r>
        </w:sdtContent>
      </w:sdt>
      <w:r>
        <w:rPr>
          <w:rFonts w:ascii="Helvetica" w:hAnsi="Helvetica" w:cs="Helvetica"/>
          <w:sz w:val="20"/>
          <w:szCs w:val="20"/>
        </w:rPr>
        <w:t xml:space="preserve"> </w:t>
      </w:r>
      <w:r w:rsidRPr="00985892">
        <w:rPr>
          <w:rFonts w:ascii="Helvetica" w:hAnsi="Helvetica" w:cs="Helvetica"/>
          <w:sz w:val="20"/>
          <w:szCs w:val="20"/>
        </w:rPr>
        <w:t>Non</w:t>
      </w:r>
    </w:p>
    <w:p w14:paraId="09769742" w14:textId="77777777" w:rsidR="00811FCA" w:rsidRPr="00985892" w:rsidRDefault="00811FCA" w:rsidP="00811FCA">
      <w:pPr>
        <w:spacing w:line="276" w:lineRule="auto"/>
        <w:ind w:left="-284"/>
        <w:jc w:val="both"/>
        <w:rPr>
          <w:rFonts w:ascii="Helvetica" w:hAnsi="Helvetica" w:cs="Helvetica"/>
          <w:b/>
          <w:sz w:val="20"/>
          <w:szCs w:val="20"/>
        </w:rPr>
      </w:pPr>
      <w:r w:rsidRPr="00985892">
        <w:rPr>
          <w:rFonts w:ascii="Helvetica" w:hAnsi="Helvetica" w:cs="Helvetica"/>
          <w:b/>
          <w:sz w:val="20"/>
          <w:szCs w:val="20"/>
        </w:rPr>
        <w:t>Si la réponse à une ou plusieurs questions est « oui », un diagnostic de pollution doit être effectué par un spécialiste et/ou un laboratoire reconnu doit apporter la preuve, avant la livraison des matériaux d’excavation, que ceux-ci répondent aux exigences de qualité.</w:t>
      </w:r>
    </w:p>
    <w:p w14:paraId="25956844" w14:textId="77777777" w:rsidR="00811FCA" w:rsidRPr="00985892" w:rsidRDefault="00811FCA" w:rsidP="00811FCA">
      <w:pPr>
        <w:spacing w:line="276" w:lineRule="auto"/>
        <w:ind w:left="-284"/>
        <w:jc w:val="both"/>
        <w:rPr>
          <w:rFonts w:ascii="Helvetica" w:hAnsi="Helvetica" w:cs="Helvetica"/>
          <w:sz w:val="20"/>
          <w:szCs w:val="20"/>
        </w:rPr>
      </w:pPr>
      <w:r w:rsidRPr="00985892">
        <w:rPr>
          <w:rFonts w:ascii="Helvetica" w:hAnsi="Helvetica" w:cs="Helvetica"/>
          <w:sz w:val="20"/>
          <w:szCs w:val="20"/>
        </w:rPr>
        <w:t xml:space="preserve">S'il est constaté, durant les travaux d'excavation, que les matériaux contiennent des corps étrangers, ont une coloration particulière, dégagent des odeurs suspectes ou présentent d'autres signes de pollution, il convient de stopper immédiatement l'évacuation et d'informer le site de réception ainsi que les autorités compétentes. </w:t>
      </w:r>
    </w:p>
    <w:p w14:paraId="6FCDAF66" w14:textId="77777777" w:rsidR="00811FCA" w:rsidRDefault="00811FCA" w:rsidP="00811FCA">
      <w:pPr>
        <w:spacing w:after="0" w:line="276" w:lineRule="auto"/>
        <w:ind w:left="-284"/>
        <w:jc w:val="both"/>
        <w:rPr>
          <w:rFonts w:ascii="Helvetica" w:hAnsi="Helvetica" w:cs="Helvetica"/>
          <w:b/>
          <w:sz w:val="20"/>
          <w:szCs w:val="20"/>
        </w:rPr>
      </w:pPr>
      <w:r w:rsidRPr="00985892">
        <w:rPr>
          <w:rFonts w:ascii="Helvetica" w:hAnsi="Helvetica" w:cs="Helvetica"/>
          <w:b/>
          <w:sz w:val="20"/>
          <w:szCs w:val="20"/>
        </w:rPr>
        <w:t xml:space="preserve">En signant le présent formulaire, les responsables confirment que seuls des matériaux d'excavation non pollués au sens de l’annexe 3, al. 1 de l'Ordonnance sur la limitation et l’élimination des déchets (OLED) seront livrés. Les coûts générés par des livraisons non conformes, notamment les coûts pour une élimination appropriée de tels matériaux et toutes les dépenses y afférentes, seront facturés. </w:t>
      </w:r>
    </w:p>
    <w:p w14:paraId="40CECCD2" w14:textId="77777777" w:rsidR="00811FCA" w:rsidRPr="00985892" w:rsidRDefault="00811FCA" w:rsidP="00811FCA">
      <w:pPr>
        <w:spacing w:after="0" w:line="276" w:lineRule="auto"/>
        <w:ind w:left="-284"/>
        <w:jc w:val="both"/>
        <w:rPr>
          <w:rFonts w:ascii="Helvetica" w:hAnsi="Helvetica" w:cs="Helvetica"/>
          <w:b/>
          <w:sz w:val="20"/>
          <w:szCs w:val="20"/>
        </w:rPr>
      </w:pPr>
    </w:p>
    <w:p w14:paraId="58947C5D" w14:textId="6FC57FB8" w:rsidR="00811FCA" w:rsidRPr="00985892" w:rsidRDefault="00811FCA" w:rsidP="00811FCA">
      <w:pPr>
        <w:spacing w:line="276" w:lineRule="auto"/>
        <w:ind w:left="1132" w:firstLine="992"/>
        <w:rPr>
          <w:rFonts w:ascii="Helvetica" w:hAnsi="Helvetica" w:cs="Helvetica"/>
          <w:sz w:val="20"/>
          <w:szCs w:val="20"/>
        </w:rPr>
      </w:pPr>
      <w:r w:rsidRPr="00985892">
        <w:rPr>
          <w:rFonts w:ascii="Helvetica" w:hAnsi="Helvetica" w:cs="Helvetica"/>
          <w:sz w:val="20"/>
          <w:szCs w:val="20"/>
        </w:rPr>
        <w:t xml:space="preserve">Maître </w:t>
      </w:r>
      <w:r>
        <w:rPr>
          <w:rFonts w:ascii="Helvetica" w:hAnsi="Helvetica" w:cs="Helvetica"/>
          <w:sz w:val="20"/>
          <w:szCs w:val="20"/>
        </w:rPr>
        <w:t>d’oeuvre</w:t>
      </w:r>
      <w:r w:rsidRPr="00985892">
        <w:rPr>
          <w:rFonts w:ascii="Helvetica" w:hAnsi="Helvetica" w:cs="Helvetica"/>
          <w:sz w:val="20"/>
          <w:szCs w:val="20"/>
        </w:rPr>
        <w:t xml:space="preserve"> /</w:t>
      </w:r>
      <w:r w:rsidRPr="00811FCA">
        <w:rPr>
          <w:rFonts w:ascii="Helvetica" w:hAnsi="Helvetica" w:cs="Helvetica"/>
          <w:color w:val="auto"/>
          <w:sz w:val="20"/>
          <w:szCs w:val="20"/>
        </w:rPr>
        <w:t>direction de travaux</w:t>
      </w:r>
      <w:r>
        <w:rPr>
          <w:rFonts w:ascii="Helvetica" w:hAnsi="Helvetica" w:cs="Helvetica"/>
          <w:sz w:val="20"/>
          <w:szCs w:val="20"/>
        </w:rPr>
        <w:tab/>
      </w:r>
      <w:r w:rsidRPr="00985892">
        <w:rPr>
          <w:rFonts w:ascii="Helvetica" w:hAnsi="Helvetica" w:cs="Helvetica"/>
          <w:sz w:val="20"/>
          <w:szCs w:val="20"/>
        </w:rPr>
        <w:t xml:space="preserve">Fournisseur/transporteur </w:t>
      </w:r>
    </w:p>
    <w:p w14:paraId="5373E116" w14:textId="0EBDB19C" w:rsidR="00811FCA" w:rsidRPr="00985892" w:rsidRDefault="00811FCA" w:rsidP="00811FCA">
      <w:pPr>
        <w:spacing w:after="0" w:line="360" w:lineRule="auto"/>
        <w:ind w:left="-284"/>
        <w:rPr>
          <w:rFonts w:ascii="Helvetica" w:hAnsi="Helvetica" w:cs="Helvetica"/>
          <w:sz w:val="20"/>
          <w:szCs w:val="20"/>
        </w:rPr>
      </w:pPr>
      <w:r w:rsidRPr="00985892">
        <w:rPr>
          <w:rFonts w:ascii="Helvetica" w:hAnsi="Helvetica" w:cs="Helvetica"/>
          <w:sz w:val="20"/>
          <w:szCs w:val="20"/>
        </w:rPr>
        <w:t xml:space="preserve">Nom / Société </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2139710582"/>
          <w:placeholder>
            <w:docPart w:val="DefaultPlaceholder_-1854013440"/>
          </w:placeholder>
          <w:text/>
        </w:sdtPr>
        <w:sdtContent>
          <w:r w:rsidRPr="00985892">
            <w:rPr>
              <w:rFonts w:ascii="Helvetica" w:hAnsi="Helvetica" w:cs="Helvetica"/>
              <w:sz w:val="20"/>
              <w:szCs w:val="20"/>
            </w:rPr>
            <w:t>______________________________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r>
      <w:sdt>
        <w:sdtPr>
          <w:rPr>
            <w:rFonts w:ascii="Helvetica" w:hAnsi="Helvetica" w:cs="Helvetica"/>
            <w:sz w:val="20"/>
            <w:szCs w:val="20"/>
          </w:rPr>
          <w:id w:val="1017576601"/>
          <w:placeholder>
            <w:docPart w:val="DefaultPlaceholder_-1854013440"/>
          </w:placeholder>
          <w:text/>
        </w:sdtPr>
        <w:sdtContent>
          <w:r w:rsidRPr="00985892">
            <w:rPr>
              <w:rFonts w:ascii="Helvetica" w:hAnsi="Helvetica" w:cs="Helvetica"/>
              <w:sz w:val="20"/>
              <w:szCs w:val="20"/>
            </w:rPr>
            <w:t>_____________________________</w:t>
          </w:r>
        </w:sdtContent>
      </w:sdt>
    </w:p>
    <w:p w14:paraId="1F8EF903" w14:textId="26B93718" w:rsidR="00811FCA" w:rsidRDefault="00811FCA" w:rsidP="00811FCA">
      <w:pPr>
        <w:spacing w:after="0" w:line="360" w:lineRule="auto"/>
        <w:ind w:left="-284"/>
        <w:rPr>
          <w:rFonts w:ascii="Helvetica" w:hAnsi="Helvetica" w:cs="Helvetica"/>
          <w:sz w:val="20"/>
          <w:szCs w:val="20"/>
        </w:rPr>
      </w:pPr>
      <w:r w:rsidRPr="00985892">
        <w:rPr>
          <w:rFonts w:ascii="Helvetica" w:hAnsi="Helvetica" w:cs="Helvetica"/>
          <w:sz w:val="20"/>
          <w:szCs w:val="20"/>
        </w:rPr>
        <w:t xml:space="preserve">NPA, Lieu </w:t>
      </w:r>
      <w:r w:rsidRPr="00985892">
        <w:rPr>
          <w:rFonts w:ascii="Helvetica" w:hAnsi="Helvetica" w:cs="Helvetica"/>
          <w:sz w:val="20"/>
          <w:szCs w:val="20"/>
        </w:rPr>
        <w:tab/>
      </w:r>
      <w:r w:rsidRPr="00985892">
        <w:rPr>
          <w:rFonts w:ascii="Helvetica" w:hAnsi="Helvetica" w:cs="Helvetica"/>
          <w:sz w:val="20"/>
          <w:szCs w:val="20"/>
        </w:rPr>
        <w:tab/>
      </w:r>
      <w:r>
        <w:rPr>
          <w:rFonts w:ascii="Helvetica" w:hAnsi="Helvetica" w:cs="Helvetica"/>
          <w:sz w:val="20"/>
          <w:szCs w:val="20"/>
        </w:rPr>
        <w:tab/>
      </w:r>
      <w:sdt>
        <w:sdtPr>
          <w:rPr>
            <w:rFonts w:ascii="Helvetica" w:hAnsi="Helvetica" w:cs="Helvetica"/>
            <w:sz w:val="20"/>
            <w:szCs w:val="20"/>
          </w:rPr>
          <w:id w:val="-1323038680"/>
          <w:placeholder>
            <w:docPart w:val="DefaultPlaceholder_-1854013440"/>
          </w:placeholder>
          <w:text/>
        </w:sdtPr>
        <w:sdtContent>
          <w:r w:rsidRPr="00985892">
            <w:rPr>
              <w:rFonts w:ascii="Helvetica" w:hAnsi="Helvetica" w:cs="Helvetica"/>
              <w:sz w:val="20"/>
              <w:szCs w:val="20"/>
            </w:rPr>
            <w:t>______________________________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r>
      <w:sdt>
        <w:sdtPr>
          <w:rPr>
            <w:rFonts w:ascii="Helvetica" w:hAnsi="Helvetica" w:cs="Helvetica"/>
            <w:sz w:val="20"/>
            <w:szCs w:val="20"/>
          </w:rPr>
          <w:id w:val="1426462468"/>
          <w:placeholder>
            <w:docPart w:val="DefaultPlaceholder_-1854013440"/>
          </w:placeholder>
          <w:text/>
        </w:sdtPr>
        <w:sdtContent>
          <w:r w:rsidRPr="00985892">
            <w:rPr>
              <w:rFonts w:ascii="Helvetica" w:hAnsi="Helvetica" w:cs="Helvetica"/>
              <w:sz w:val="20"/>
              <w:szCs w:val="20"/>
            </w:rPr>
            <w:t>_____________________________</w:t>
          </w:r>
        </w:sdtContent>
      </w:sdt>
      <w:r w:rsidRPr="00985892">
        <w:rPr>
          <w:rFonts w:ascii="Helvetica" w:hAnsi="Helvetica" w:cs="Helvetica"/>
          <w:sz w:val="20"/>
          <w:szCs w:val="20"/>
        </w:rPr>
        <w:t xml:space="preserve"> </w:t>
      </w:r>
    </w:p>
    <w:p w14:paraId="4AF3B0C5" w14:textId="1672E9E8" w:rsidR="00811FCA" w:rsidRDefault="00811FCA" w:rsidP="00811FCA">
      <w:pPr>
        <w:spacing w:after="0" w:line="360" w:lineRule="auto"/>
        <w:ind w:left="-284"/>
        <w:rPr>
          <w:rFonts w:ascii="Helvetica" w:hAnsi="Helvetica" w:cs="Helvetica"/>
          <w:sz w:val="20"/>
          <w:szCs w:val="20"/>
        </w:rPr>
      </w:pPr>
      <w:r w:rsidRPr="00985892">
        <w:rPr>
          <w:rFonts w:ascii="Helvetica" w:hAnsi="Helvetica" w:cs="Helvetica"/>
          <w:sz w:val="20"/>
          <w:szCs w:val="20"/>
        </w:rPr>
        <w:t xml:space="preserve">Téléphone </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753513751"/>
          <w:placeholder>
            <w:docPart w:val="DefaultPlaceholder_-1854013440"/>
          </w:placeholder>
          <w:text/>
        </w:sdtPr>
        <w:sdtContent>
          <w:r w:rsidRPr="00985892">
            <w:rPr>
              <w:rFonts w:ascii="Helvetica" w:hAnsi="Helvetica" w:cs="Helvetica"/>
              <w:sz w:val="20"/>
              <w:szCs w:val="20"/>
            </w:rPr>
            <w:t>______________________________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r>
      <w:sdt>
        <w:sdtPr>
          <w:rPr>
            <w:rFonts w:ascii="Helvetica" w:hAnsi="Helvetica" w:cs="Helvetica"/>
            <w:sz w:val="20"/>
            <w:szCs w:val="20"/>
          </w:rPr>
          <w:id w:val="-933438761"/>
          <w:placeholder>
            <w:docPart w:val="DefaultPlaceholder_-1854013440"/>
          </w:placeholder>
          <w:text/>
        </w:sdtPr>
        <w:sdtContent>
          <w:r w:rsidRPr="00985892">
            <w:rPr>
              <w:rFonts w:ascii="Helvetica" w:hAnsi="Helvetica" w:cs="Helvetica"/>
              <w:sz w:val="20"/>
              <w:szCs w:val="20"/>
            </w:rPr>
            <w:t>_____________________________</w:t>
          </w:r>
        </w:sdtContent>
      </w:sdt>
      <w:r w:rsidRPr="00985892">
        <w:rPr>
          <w:rFonts w:ascii="Helvetica" w:hAnsi="Helvetica" w:cs="Helvetica"/>
          <w:sz w:val="20"/>
          <w:szCs w:val="20"/>
        </w:rPr>
        <w:t xml:space="preserve"> Responsable</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239522965"/>
          <w:placeholder>
            <w:docPart w:val="DefaultPlaceholder_-1854013440"/>
          </w:placeholder>
          <w:text/>
        </w:sdtPr>
        <w:sdtContent>
          <w:r w:rsidRPr="00985892">
            <w:rPr>
              <w:rFonts w:ascii="Helvetica" w:hAnsi="Helvetica" w:cs="Helvetica"/>
              <w:sz w:val="20"/>
              <w:szCs w:val="20"/>
            </w:rPr>
            <w:t>______________________________</w:t>
          </w:r>
        </w:sdtContent>
      </w:sdt>
      <w:r w:rsidRPr="00985892">
        <w:rPr>
          <w:rFonts w:ascii="Helvetica" w:hAnsi="Helvetica" w:cs="Helvetica"/>
          <w:sz w:val="20"/>
          <w:szCs w:val="20"/>
        </w:rPr>
        <w:tab/>
      </w:r>
      <w:sdt>
        <w:sdtPr>
          <w:rPr>
            <w:rFonts w:ascii="Helvetica" w:hAnsi="Helvetica" w:cs="Helvetica"/>
            <w:sz w:val="20"/>
            <w:szCs w:val="20"/>
          </w:rPr>
          <w:id w:val="-1938442266"/>
          <w:placeholder>
            <w:docPart w:val="DefaultPlaceholder_-1854013440"/>
          </w:placeholder>
          <w:text/>
        </w:sdtPr>
        <w:sdtContent>
          <w:r w:rsidRPr="00985892">
            <w:rPr>
              <w:rFonts w:ascii="Helvetica" w:hAnsi="Helvetica" w:cs="Helvetica"/>
              <w:sz w:val="20"/>
              <w:szCs w:val="20"/>
            </w:rPr>
            <w:t>_____________________________</w:t>
          </w:r>
        </w:sdtContent>
      </w:sdt>
      <w:r w:rsidRPr="00985892">
        <w:rPr>
          <w:rFonts w:ascii="Helvetica" w:hAnsi="Helvetica" w:cs="Helvetica"/>
          <w:sz w:val="20"/>
          <w:szCs w:val="20"/>
        </w:rPr>
        <w:t xml:space="preserve"> Date/Signature</w:t>
      </w:r>
      <w:r w:rsidRPr="00985892">
        <w:rPr>
          <w:rFonts w:ascii="Helvetica" w:hAnsi="Helvetica" w:cs="Helvetica"/>
          <w:sz w:val="20"/>
          <w:szCs w:val="20"/>
        </w:rPr>
        <w:tab/>
      </w:r>
      <w:r w:rsidRPr="00985892">
        <w:rPr>
          <w:rFonts w:ascii="Helvetica" w:hAnsi="Helvetica" w:cs="Helvetica"/>
          <w:sz w:val="20"/>
          <w:szCs w:val="20"/>
        </w:rPr>
        <w:tab/>
      </w:r>
      <w:sdt>
        <w:sdtPr>
          <w:rPr>
            <w:rFonts w:ascii="Helvetica" w:hAnsi="Helvetica" w:cs="Helvetica"/>
            <w:sz w:val="20"/>
            <w:szCs w:val="20"/>
          </w:rPr>
          <w:id w:val="-759058470"/>
          <w:placeholder>
            <w:docPart w:val="DefaultPlaceholder_-1854013440"/>
          </w:placeholder>
          <w:text/>
        </w:sdtPr>
        <w:sdtContent>
          <w:r w:rsidRPr="00985892">
            <w:rPr>
              <w:rFonts w:ascii="Helvetica" w:hAnsi="Helvetica" w:cs="Helvetica"/>
              <w:sz w:val="20"/>
              <w:szCs w:val="20"/>
            </w:rPr>
            <w:t>______________________________</w:t>
          </w:r>
        </w:sdtContent>
      </w:sdt>
      <w:r w:rsidRPr="00985892">
        <w:rPr>
          <w:rFonts w:ascii="Helvetica" w:hAnsi="Helvetica" w:cs="Helvetica"/>
          <w:sz w:val="20"/>
          <w:szCs w:val="20"/>
        </w:rPr>
        <w:t xml:space="preserve"> </w:t>
      </w:r>
      <w:r w:rsidRPr="00985892">
        <w:rPr>
          <w:rFonts w:ascii="Helvetica" w:hAnsi="Helvetica" w:cs="Helvetica"/>
          <w:sz w:val="20"/>
          <w:szCs w:val="20"/>
        </w:rPr>
        <w:tab/>
      </w:r>
      <w:sdt>
        <w:sdtPr>
          <w:rPr>
            <w:rFonts w:ascii="Helvetica" w:hAnsi="Helvetica" w:cs="Helvetica"/>
            <w:sz w:val="20"/>
            <w:szCs w:val="20"/>
          </w:rPr>
          <w:id w:val="-1559777168"/>
          <w:placeholder>
            <w:docPart w:val="DefaultPlaceholder_-1854013440"/>
          </w:placeholder>
          <w:text/>
        </w:sdtPr>
        <w:sdtContent>
          <w:r w:rsidRPr="00985892">
            <w:rPr>
              <w:rFonts w:ascii="Helvetica" w:hAnsi="Helvetica" w:cs="Helvetica"/>
              <w:sz w:val="20"/>
              <w:szCs w:val="20"/>
            </w:rPr>
            <w:t>_____________________________</w:t>
          </w:r>
        </w:sdtContent>
      </w:sdt>
      <w:r w:rsidRPr="00985892">
        <w:rPr>
          <w:rFonts w:ascii="Helvetica" w:hAnsi="Helvetica" w:cs="Helvetica"/>
          <w:sz w:val="20"/>
          <w:szCs w:val="20"/>
        </w:rPr>
        <w:t xml:space="preserve"> </w:t>
      </w:r>
    </w:p>
    <w:p w14:paraId="01D156C1" w14:textId="5C545922" w:rsidR="00811FCA" w:rsidRPr="00985892" w:rsidRDefault="00811FCA" w:rsidP="00811FCA">
      <w:pPr>
        <w:spacing w:before="240" w:line="230" w:lineRule="exact"/>
        <w:ind w:left="-284" w:right="74"/>
        <w:jc w:val="both"/>
        <w:textAlignment w:val="baseline"/>
        <w:rPr>
          <w:rFonts w:ascii="Helvetica" w:hAnsi="Helvetica" w:cs="Helvetica"/>
          <w:sz w:val="20"/>
          <w:szCs w:val="20"/>
        </w:rPr>
      </w:pPr>
      <w:r w:rsidRPr="00985892">
        <w:rPr>
          <w:rFonts w:ascii="Helvetica" w:hAnsi="Helvetica" w:cs="Helvetica"/>
          <w:sz w:val="20"/>
          <w:szCs w:val="20"/>
        </w:rPr>
        <w:t xml:space="preserve">La présente déclaration et avis doit être remise au </w:t>
      </w:r>
      <w:r w:rsidRPr="00985892">
        <w:rPr>
          <w:rStyle w:val="lev"/>
          <w:rFonts w:ascii="Helvetica" w:hAnsi="Helvetica" w:cs="Helvetica"/>
          <w:sz w:val="20"/>
          <w:szCs w:val="20"/>
        </w:rPr>
        <w:t>Service Technique</w:t>
      </w:r>
      <w:r w:rsidRPr="00985892">
        <w:rPr>
          <w:rFonts w:ascii="Helvetica" w:hAnsi="Helvetica" w:cs="Helvetica"/>
          <w:sz w:val="20"/>
          <w:szCs w:val="20"/>
        </w:rPr>
        <w:t xml:space="preserve"> ou envoyée à l'adresse </w:t>
      </w:r>
      <w:r w:rsidRPr="00985892">
        <w:rPr>
          <w:rStyle w:val="lev"/>
          <w:rFonts w:ascii="Helvetica" w:hAnsi="Helvetica" w:cs="Helvetica"/>
          <w:sz w:val="20"/>
          <w:szCs w:val="20"/>
        </w:rPr>
        <w:t>info@ayent.ch</w:t>
      </w:r>
      <w:r w:rsidRPr="00985892">
        <w:rPr>
          <w:rFonts w:ascii="Helvetica" w:hAnsi="Helvetica" w:cs="Helvetica"/>
          <w:sz w:val="20"/>
          <w:szCs w:val="20"/>
        </w:rPr>
        <w:t xml:space="preserve">. Une </w:t>
      </w:r>
      <w:r w:rsidRPr="00985892">
        <w:rPr>
          <w:rStyle w:val="lev"/>
          <w:rFonts w:ascii="Helvetica" w:hAnsi="Helvetica" w:cs="Helvetica"/>
          <w:sz w:val="20"/>
          <w:szCs w:val="20"/>
        </w:rPr>
        <w:t>facture pro-forma</w:t>
      </w:r>
      <w:r w:rsidRPr="00985892">
        <w:rPr>
          <w:rFonts w:ascii="Helvetica" w:hAnsi="Helvetica" w:cs="Helvetica"/>
          <w:sz w:val="20"/>
          <w:szCs w:val="20"/>
        </w:rPr>
        <w:t xml:space="preserve"> devra être établie adressée au maître </w:t>
      </w:r>
      <w:r>
        <w:rPr>
          <w:rFonts w:ascii="Helvetica" w:hAnsi="Helvetica" w:cs="Helvetica"/>
          <w:sz w:val="20"/>
          <w:szCs w:val="20"/>
        </w:rPr>
        <w:t>d’oeuvre</w:t>
      </w:r>
      <w:r w:rsidRPr="00985892">
        <w:rPr>
          <w:rFonts w:ascii="Helvetica" w:hAnsi="Helvetica" w:cs="Helvetica"/>
          <w:sz w:val="20"/>
          <w:szCs w:val="20"/>
        </w:rPr>
        <w:t>, et l'encaissement sera effectué avant la première livraison.</w:t>
      </w:r>
      <w:r w:rsidRPr="00305636">
        <w:rPr>
          <w:rFonts w:ascii="Helvetica" w:hAnsi="Helvetica" w:cs="Helvetica"/>
          <w:b/>
          <w:bCs/>
          <w:color w:val="FF0000"/>
          <w:sz w:val="20"/>
          <w:szCs w:val="20"/>
        </w:rPr>
        <w:t xml:space="preserve"> </w:t>
      </w:r>
      <w:r w:rsidRPr="001C379E">
        <w:rPr>
          <w:rFonts w:ascii="Helvetica" w:hAnsi="Helvetica" w:cs="Helvetica"/>
          <w:b/>
          <w:bCs/>
          <w:color w:val="FF0000"/>
          <w:sz w:val="20"/>
          <w:szCs w:val="20"/>
        </w:rPr>
        <w:t>En cas de remboursement, l’adresse de facturation doit impérativement correspondre à celle du titulaire du compte.</w:t>
      </w:r>
      <w:r w:rsidRPr="00985892">
        <w:rPr>
          <w:rFonts w:ascii="Helvetica" w:hAnsi="Helvetica" w:cs="Helvetica"/>
          <w:sz w:val="20"/>
          <w:szCs w:val="20"/>
        </w:rPr>
        <w:t xml:space="preserve"> </w:t>
      </w:r>
      <w:r w:rsidRPr="00985892">
        <w:rPr>
          <w:rFonts w:ascii="Helvetica" w:hAnsi="Helvetica" w:cs="Helvetica"/>
          <w:b/>
          <w:sz w:val="20"/>
          <w:szCs w:val="20"/>
          <w:u w:val="single"/>
        </w:rPr>
        <w:t xml:space="preserve">Le maître </w:t>
      </w:r>
      <w:r>
        <w:rPr>
          <w:rFonts w:ascii="Helvetica" w:hAnsi="Helvetica" w:cs="Helvetica"/>
          <w:b/>
          <w:sz w:val="20"/>
          <w:szCs w:val="20"/>
          <w:u w:val="single"/>
        </w:rPr>
        <w:t>d’oeuvre</w:t>
      </w:r>
      <w:r w:rsidRPr="00985892">
        <w:rPr>
          <w:rFonts w:ascii="Helvetica" w:hAnsi="Helvetica" w:cs="Helvetica"/>
          <w:b/>
          <w:sz w:val="20"/>
          <w:szCs w:val="20"/>
          <w:u w:val="single"/>
        </w:rPr>
        <w:t xml:space="preserve"> est responsable de l’exactitude de la déclaration.</w:t>
      </w:r>
    </w:p>
    <w:p w14:paraId="765FF7AC" w14:textId="2AFB2A5F" w:rsidR="008A05ED" w:rsidRDefault="00811FCA" w:rsidP="00811FCA">
      <w:pPr>
        <w:spacing w:line="276" w:lineRule="auto"/>
        <w:ind w:left="-284"/>
      </w:pPr>
      <w:r w:rsidRPr="00985892">
        <w:rPr>
          <w:rFonts w:ascii="Helvetica" w:hAnsi="Helvetica" w:cs="Helvetica"/>
          <w:sz w:val="20"/>
          <w:szCs w:val="20"/>
        </w:rPr>
        <w:t xml:space="preserve">En l'absence de déclaration/avis, la réception des matériaux peut être refusée. </w:t>
      </w:r>
    </w:p>
    <w:sectPr w:rsidR="008A05ED" w:rsidSect="00811FCA">
      <w:type w:val="continuous"/>
      <w:pgSz w:w="11906" w:h="16838"/>
      <w:pgMar w:top="142" w:right="849" w:bottom="568" w:left="1134" w:header="708" w:footer="10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06CA" w14:textId="77777777" w:rsidR="00811FCA" w:rsidRPr="009C704D" w:rsidRDefault="00811FCA" w:rsidP="0043160E">
    <w:pPr>
      <w:pStyle w:val="Pieddepage"/>
      <w:jc w:val="right"/>
      <w:rPr>
        <w:rFonts w:ascii="Helvetica" w:hAnsi="Helvetica" w:cs="Helvetica"/>
        <w:sz w:val="14"/>
        <w:szCs w:val="14"/>
      </w:rPr>
    </w:pPr>
    <w:r>
      <w:rPr>
        <w:rFonts w:ascii="Helvetica" w:hAnsi="Helvetica" w:cs="Helvetica"/>
        <w:sz w:val="14"/>
        <w:szCs w:val="14"/>
      </w:rPr>
      <w:t>Inspiré du</w:t>
    </w:r>
    <w:r w:rsidRPr="009C704D">
      <w:rPr>
        <w:rFonts w:ascii="Helvetica" w:hAnsi="Helvetica" w:cs="Helvetica"/>
        <w:sz w:val="14"/>
        <w:szCs w:val="14"/>
      </w:rPr>
      <w:t xml:space="preserve"> formulaire type ASGB, version du 02.06.2021</w:t>
    </w:r>
    <w:r>
      <w:rPr>
        <w:rFonts w:ascii="Helvetica" w:hAnsi="Helvetica" w:cs="Helvetica"/>
        <w:sz w:val="14"/>
        <w:szCs w:val="14"/>
      </w:rPr>
      <w:t xml:space="preserve"> / ST Ayent 2025 V1</w:t>
    </w:r>
  </w:p>
  <w:p w14:paraId="227F41AF" w14:textId="77777777" w:rsidR="00811FCA" w:rsidRDefault="00811FCA">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35236"/>
    <w:multiLevelType w:val="hybridMultilevel"/>
    <w:tmpl w:val="7F5A367A"/>
    <w:lvl w:ilvl="0" w:tplc="DDD6F1F2">
      <w:numFmt w:val="bullet"/>
      <w:lvlText w:val=""/>
      <w:lvlJc w:val="left"/>
      <w:pPr>
        <w:ind w:left="720" w:hanging="360"/>
      </w:pPr>
      <w:rPr>
        <w:rFonts w:ascii="Symbol" w:eastAsiaTheme="minorHAnsi"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00855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lSAvTbj+bKfIU10rootUpN9siwFrNmrOzOVOjxfAHCNzI2gH9hRQt9d5VGpJIdFHE3WLK53PVuvI79niJwNg0Q==" w:salt="sTUtYLh6kzERsW3QfWjxn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CA"/>
    <w:rsid w:val="002A013B"/>
    <w:rsid w:val="007C4225"/>
    <w:rsid w:val="00811FCA"/>
    <w:rsid w:val="008A05ED"/>
    <w:rsid w:val="00C501DF"/>
    <w:rsid w:val="00D26D1E"/>
    <w:rsid w:val="00FA2C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83C2"/>
  <w15:chartTrackingRefBased/>
  <w15:docId w15:val="{5B56D155-37F1-4AB1-864F-167A76E4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CA"/>
    <w:rPr>
      <w:rFonts w:ascii="Arial" w:hAnsi="Arial" w:cs="Arial"/>
      <w:color w:val="2C2B29"/>
      <w:sz w:val="24"/>
      <w:szCs w:val="24"/>
      <w14:ligatures w14:val="none"/>
    </w:rPr>
  </w:style>
  <w:style w:type="paragraph" w:styleId="Titre1">
    <w:name w:val="heading 1"/>
    <w:basedOn w:val="Normal"/>
    <w:next w:val="Normal"/>
    <w:link w:val="Titre1Car"/>
    <w:uiPriority w:val="9"/>
    <w:qFormat/>
    <w:rsid w:val="00811F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11F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11FC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11FC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11FC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11F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1F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1F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1F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1FCA"/>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11FCA"/>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11FCA"/>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11FCA"/>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11FCA"/>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11F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1F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1F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1FCA"/>
    <w:rPr>
      <w:rFonts w:eastAsiaTheme="majorEastAsia" w:cstheme="majorBidi"/>
      <w:color w:val="272727" w:themeColor="text1" w:themeTint="D8"/>
    </w:rPr>
  </w:style>
  <w:style w:type="paragraph" w:styleId="Titre">
    <w:name w:val="Title"/>
    <w:basedOn w:val="Normal"/>
    <w:next w:val="Normal"/>
    <w:link w:val="TitreCar"/>
    <w:uiPriority w:val="10"/>
    <w:qFormat/>
    <w:rsid w:val="0081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1F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1F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1F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1FCA"/>
    <w:pPr>
      <w:spacing w:before="160"/>
      <w:jc w:val="center"/>
    </w:pPr>
    <w:rPr>
      <w:i/>
      <w:iCs/>
      <w:color w:val="404040" w:themeColor="text1" w:themeTint="BF"/>
    </w:rPr>
  </w:style>
  <w:style w:type="character" w:customStyle="1" w:styleId="CitationCar">
    <w:name w:val="Citation Car"/>
    <w:basedOn w:val="Policepardfaut"/>
    <w:link w:val="Citation"/>
    <w:uiPriority w:val="29"/>
    <w:rsid w:val="00811FCA"/>
    <w:rPr>
      <w:i/>
      <w:iCs/>
      <w:color w:val="404040" w:themeColor="text1" w:themeTint="BF"/>
    </w:rPr>
  </w:style>
  <w:style w:type="paragraph" w:styleId="Paragraphedeliste">
    <w:name w:val="List Paragraph"/>
    <w:basedOn w:val="Normal"/>
    <w:uiPriority w:val="34"/>
    <w:qFormat/>
    <w:rsid w:val="00811FCA"/>
    <w:pPr>
      <w:ind w:left="720"/>
      <w:contextualSpacing/>
    </w:pPr>
  </w:style>
  <w:style w:type="character" w:styleId="Accentuationintense">
    <w:name w:val="Intense Emphasis"/>
    <w:basedOn w:val="Policepardfaut"/>
    <w:uiPriority w:val="21"/>
    <w:qFormat/>
    <w:rsid w:val="00811FCA"/>
    <w:rPr>
      <w:i/>
      <w:iCs/>
      <w:color w:val="2E74B5" w:themeColor="accent1" w:themeShade="BF"/>
    </w:rPr>
  </w:style>
  <w:style w:type="paragraph" w:styleId="Citationintense">
    <w:name w:val="Intense Quote"/>
    <w:basedOn w:val="Normal"/>
    <w:next w:val="Normal"/>
    <w:link w:val="CitationintenseCar"/>
    <w:uiPriority w:val="30"/>
    <w:qFormat/>
    <w:rsid w:val="00811F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11FCA"/>
    <w:rPr>
      <w:i/>
      <w:iCs/>
      <w:color w:val="2E74B5" w:themeColor="accent1" w:themeShade="BF"/>
    </w:rPr>
  </w:style>
  <w:style w:type="character" w:styleId="Rfrenceintense">
    <w:name w:val="Intense Reference"/>
    <w:basedOn w:val="Policepardfaut"/>
    <w:uiPriority w:val="32"/>
    <w:qFormat/>
    <w:rsid w:val="00811FCA"/>
    <w:rPr>
      <w:b/>
      <w:bCs/>
      <w:smallCaps/>
      <w:color w:val="2E74B5" w:themeColor="accent1" w:themeShade="BF"/>
      <w:spacing w:val="5"/>
    </w:rPr>
  </w:style>
  <w:style w:type="character" w:styleId="Accentuation">
    <w:name w:val="Emphasis"/>
    <w:basedOn w:val="Policepardfaut"/>
    <w:uiPriority w:val="20"/>
    <w:qFormat/>
    <w:rsid w:val="00811FCA"/>
    <w:rPr>
      <w:i/>
      <w:iCs/>
    </w:rPr>
  </w:style>
  <w:style w:type="character" w:styleId="lev">
    <w:name w:val="Strong"/>
    <w:basedOn w:val="Policepardfaut"/>
    <w:uiPriority w:val="22"/>
    <w:qFormat/>
    <w:rsid w:val="00811FCA"/>
    <w:rPr>
      <w:b/>
      <w:bCs/>
    </w:rPr>
  </w:style>
  <w:style w:type="paragraph" w:styleId="Pieddepage">
    <w:name w:val="footer"/>
    <w:basedOn w:val="Normal"/>
    <w:link w:val="PieddepageCar"/>
    <w:uiPriority w:val="99"/>
    <w:unhideWhenUsed/>
    <w:rsid w:val="00811F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1FCA"/>
    <w:rPr>
      <w:rFonts w:ascii="Arial" w:hAnsi="Arial" w:cs="Arial"/>
      <w:color w:val="2C2B29"/>
      <w:sz w:val="24"/>
      <w:szCs w:val="24"/>
      <w14:ligatures w14:val="none"/>
    </w:rPr>
  </w:style>
  <w:style w:type="character" w:styleId="Textedelespacerserv">
    <w:name w:val="Placeholder Text"/>
    <w:basedOn w:val="Policepardfaut"/>
    <w:uiPriority w:val="99"/>
    <w:semiHidden/>
    <w:rsid w:val="00D26D1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09A1A4A4-C25D-4DFB-8BA2-2EE195CF7FD2}"/>
      </w:docPartPr>
      <w:docPartBody>
        <w:p w:rsidR="00D73136" w:rsidRDefault="00D73136">
          <w:r w:rsidRPr="002D59F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36"/>
    <w:rsid w:val="007C4225"/>
    <w:rsid w:val="00D731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31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566</Words>
  <Characters>3114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Solioz</dc:creator>
  <cp:keywords/>
  <dc:description/>
  <cp:lastModifiedBy>Annie Solioz</cp:lastModifiedBy>
  <cp:revision>1</cp:revision>
  <cp:lastPrinted>2026-04-23T08:35:00Z</cp:lastPrinted>
  <dcterms:created xsi:type="dcterms:W3CDTF">2026-04-23T08:29:00Z</dcterms:created>
  <dcterms:modified xsi:type="dcterms:W3CDTF">2026-04-23T08:58:00Z</dcterms:modified>
</cp:coreProperties>
</file>